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BC" w:rsidRPr="00E672BC" w:rsidRDefault="00E672BC" w:rsidP="00E672BC">
      <w:pPr>
        <w:pStyle w:val="3"/>
        <w:shd w:val="clear" w:color="auto" w:fill="auto"/>
        <w:spacing w:after="0" w:line="240" w:lineRule="auto"/>
        <w:ind w:firstLine="709"/>
        <w:rPr>
          <w:b/>
          <w:color w:val="auto"/>
          <w:sz w:val="28"/>
          <w:szCs w:val="28"/>
        </w:rPr>
      </w:pPr>
    </w:p>
    <w:p w:rsidR="00E672BC" w:rsidRPr="00E672BC" w:rsidRDefault="00E672BC" w:rsidP="00E672BC">
      <w:pPr>
        <w:pStyle w:val="3"/>
        <w:shd w:val="clear" w:color="auto" w:fill="auto"/>
        <w:spacing w:after="0" w:line="240" w:lineRule="auto"/>
        <w:ind w:firstLine="709"/>
        <w:rPr>
          <w:b/>
          <w:color w:val="auto"/>
          <w:sz w:val="28"/>
          <w:szCs w:val="28"/>
        </w:rPr>
      </w:pPr>
      <w:r w:rsidRPr="00E672BC">
        <w:rPr>
          <w:b/>
          <w:color w:val="auto"/>
          <w:sz w:val="28"/>
          <w:szCs w:val="28"/>
        </w:rPr>
        <w:t>Примерные темы для проведения исследований, Направление «Педагогическое образование» (с двумя профилями подготовки), профиль «Дошкольное образование» и «Начальное образование»</w:t>
      </w:r>
    </w:p>
    <w:p w:rsidR="00E672BC" w:rsidRPr="00E672BC" w:rsidRDefault="00E672BC" w:rsidP="00E672BC">
      <w:pPr>
        <w:pStyle w:val="3"/>
        <w:shd w:val="clear" w:color="auto" w:fill="auto"/>
        <w:spacing w:after="0" w:line="240" w:lineRule="auto"/>
        <w:ind w:firstLine="709"/>
        <w:rPr>
          <w:b/>
          <w:color w:val="auto"/>
          <w:sz w:val="28"/>
          <w:szCs w:val="28"/>
        </w:rPr>
      </w:pPr>
    </w:p>
    <w:p w:rsidR="00E672BC" w:rsidRPr="00E672BC" w:rsidRDefault="00E672BC" w:rsidP="00E672BC">
      <w:pPr>
        <w:pStyle w:val="3"/>
        <w:shd w:val="clear" w:color="auto" w:fill="auto"/>
        <w:spacing w:after="0" w:line="240" w:lineRule="auto"/>
        <w:ind w:firstLine="709"/>
        <w:rPr>
          <w:b/>
          <w:color w:val="auto"/>
          <w:sz w:val="28"/>
          <w:szCs w:val="28"/>
        </w:rPr>
      </w:pP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672BC">
        <w:rPr>
          <w:rFonts w:ascii="Times New Roman" w:hAnsi="Times New Roman"/>
          <w:sz w:val="28"/>
          <w:szCs w:val="28"/>
        </w:rPr>
        <w:t>Обогащение лексической стороны речи детей старшего дошкольного возраста средствами фольклора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Сюжетно-ролевая игра как средство социализации детей старшего дошкольного возраста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72BC">
        <w:rPr>
          <w:rFonts w:ascii="Times New Roman" w:hAnsi="Times New Roman"/>
          <w:color w:val="000000"/>
          <w:sz w:val="28"/>
          <w:szCs w:val="28"/>
        </w:rPr>
        <w:t>Педагогические условия формирования  интеллектуальной готовности ребенка к школе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Использование наглядных сре</w:t>
      </w:r>
      <w:proofErr w:type="gramStart"/>
      <w:r w:rsidRPr="00E672BC">
        <w:rPr>
          <w:rFonts w:ascii="Times New Roman" w:hAnsi="Times New Roman"/>
          <w:sz w:val="28"/>
          <w:szCs w:val="28"/>
        </w:rPr>
        <w:t>дств в пр</w:t>
      </w:r>
      <w:proofErr w:type="gramEnd"/>
      <w:r w:rsidRPr="00E672BC">
        <w:rPr>
          <w:rFonts w:ascii="Times New Roman" w:hAnsi="Times New Roman"/>
          <w:sz w:val="28"/>
          <w:szCs w:val="28"/>
        </w:rPr>
        <w:t>оцессе речевого развития старших дошкольников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Экологическое воспитание  детей (старшего, среднего) дошкольного возраста посредств</w:t>
      </w:r>
      <w:r>
        <w:rPr>
          <w:rFonts w:ascii="Times New Roman" w:hAnsi="Times New Roman"/>
          <w:sz w:val="28"/>
          <w:szCs w:val="28"/>
        </w:rPr>
        <w:t>о</w:t>
      </w:r>
      <w:r w:rsidRPr="00E672BC">
        <w:rPr>
          <w:rFonts w:ascii="Times New Roman" w:hAnsi="Times New Roman"/>
          <w:sz w:val="28"/>
          <w:szCs w:val="28"/>
        </w:rPr>
        <w:t xml:space="preserve">м </w:t>
      </w:r>
      <w:proofErr w:type="spellStart"/>
      <w:r w:rsidRPr="00E672BC">
        <w:rPr>
          <w:rFonts w:ascii="Times New Roman" w:hAnsi="Times New Roman"/>
          <w:sz w:val="28"/>
          <w:szCs w:val="28"/>
        </w:rPr>
        <w:t>опытно-эспериментальной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деятельности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Формирование навыков безопасного поведения детей старшего дошкольного возраста с использованием сюжетно-ролевых игр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Развитие познавательного интереса у детей старшего дошкольного возраста посредством моделирования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Нравственное воспитание детей старшего дошкольного возраста средствами художественной литературы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Аппликация как средство развития воображения детей дошкольного возраста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Дидактические игры как средство формирования предпосылок учебной деятельности у детей старшего дошкольного возраста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Формирование экологических знаний детей старшего дошкольного возраста посредством игровой деятельности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color w:val="000000"/>
          <w:sz w:val="28"/>
          <w:szCs w:val="28"/>
        </w:rPr>
        <w:t>Проектирование как технология активизации познавательной деятельности детей старшего дошкольного возраста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Использование </w:t>
      </w:r>
      <w:proofErr w:type="spellStart"/>
      <w:r w:rsidRPr="00E672BC">
        <w:rPr>
          <w:rFonts w:ascii="Times New Roman" w:hAnsi="Times New Roman"/>
          <w:sz w:val="28"/>
          <w:szCs w:val="28"/>
        </w:rPr>
        <w:t>мнемотаблиц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в работе по развитию связной речи детей старшего дошкольного возраста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uppressAutoHyphens/>
        <w:spacing w:after="0" w:line="100" w:lineRule="atLeast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Развитие связной речи у детей старшего дошкольного возраста в процессе составления рассказов по картинкам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Дидактические игры и упражнения как средство обучения детей пятого года жизни счету </w:t>
      </w:r>
    </w:p>
    <w:p w:rsidR="00E672BC" w:rsidRPr="00E672BC" w:rsidRDefault="00E672BC" w:rsidP="00E672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Формирование представлений о порядковом счете у детей старшего дошкольного возраста в игровой деятельности</w:t>
      </w:r>
    </w:p>
    <w:p w:rsidR="00E672BC" w:rsidRPr="00E672BC" w:rsidRDefault="00E672BC" w:rsidP="00E672BC">
      <w:pPr>
        <w:pStyle w:val="a7"/>
        <w:widowControl/>
        <w:numPr>
          <w:ilvl w:val="0"/>
          <w:numId w:val="2"/>
        </w:numPr>
        <w:suppressAutoHyphens w:val="0"/>
        <w:autoSpaceDE/>
        <w:spacing w:after="0"/>
        <w:ind w:left="0" w:firstLine="284"/>
        <w:jc w:val="both"/>
        <w:rPr>
          <w:rFonts w:cs="Times New Roman"/>
          <w:sz w:val="28"/>
          <w:szCs w:val="28"/>
        </w:rPr>
      </w:pPr>
      <w:r w:rsidRPr="00E672BC">
        <w:rPr>
          <w:rFonts w:cs="Times New Roman"/>
          <w:sz w:val="28"/>
          <w:szCs w:val="28"/>
        </w:rPr>
        <w:t>Педагогические условия формирования математических представлений у детей (среднего, старшего) дошкольного возраста</w:t>
      </w:r>
      <w:proofErr w:type="gramStart"/>
      <w:r w:rsidRPr="00E672BC">
        <w:rPr>
          <w:rFonts w:cs="Times New Roman"/>
          <w:sz w:val="28"/>
          <w:szCs w:val="28"/>
        </w:rPr>
        <w:t>..</w:t>
      </w:r>
      <w:proofErr w:type="gramEnd"/>
    </w:p>
    <w:p w:rsidR="00E672BC" w:rsidRPr="00E672BC" w:rsidRDefault="00E672BC" w:rsidP="00E672B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72BC">
        <w:rPr>
          <w:rFonts w:ascii="Times New Roman" w:hAnsi="Times New Roman" w:cs="Times New Roman"/>
          <w:snapToGrid w:val="0"/>
          <w:sz w:val="28"/>
          <w:szCs w:val="28"/>
        </w:rPr>
        <w:t>Развитие словаря старших дошкольников в дидактических играх и упражнениях.</w:t>
      </w:r>
    </w:p>
    <w:p w:rsidR="00E672BC" w:rsidRPr="00E672BC" w:rsidRDefault="00E672BC" w:rsidP="00E672B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72BC">
        <w:rPr>
          <w:rFonts w:ascii="Times New Roman" w:hAnsi="Times New Roman" w:cs="Times New Roman"/>
          <w:snapToGrid w:val="0"/>
          <w:sz w:val="28"/>
          <w:szCs w:val="28"/>
        </w:rPr>
        <w:t>Развитие связной речи детей  среднего дошкольного возраста в процессе рассказывания по картине.</w:t>
      </w:r>
    </w:p>
    <w:p w:rsidR="00E672BC" w:rsidRPr="00E672BC" w:rsidRDefault="00E672BC" w:rsidP="00E672B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72BC">
        <w:rPr>
          <w:rFonts w:ascii="Times New Roman" w:hAnsi="Times New Roman" w:cs="Times New Roman"/>
          <w:snapToGrid w:val="0"/>
          <w:sz w:val="28"/>
          <w:szCs w:val="28"/>
        </w:rPr>
        <w:lastRenderedPageBreak/>
        <w:t>Сюжетная картина как средство развития связной речи старших дошкольников.</w:t>
      </w:r>
    </w:p>
    <w:p w:rsidR="00E672BC" w:rsidRPr="00E672BC" w:rsidRDefault="00E672BC" w:rsidP="00E672B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72BC">
        <w:rPr>
          <w:rFonts w:ascii="Times New Roman" w:hAnsi="Times New Roman" w:cs="Times New Roman"/>
          <w:snapToGrid w:val="0"/>
          <w:sz w:val="28"/>
          <w:szCs w:val="28"/>
        </w:rPr>
        <w:t xml:space="preserve">Развитие диалогической речи у детей старшего дошкольного возраста посредством игр-драматизаций. </w:t>
      </w:r>
    </w:p>
    <w:p w:rsidR="00E672BC" w:rsidRPr="00E672BC" w:rsidRDefault="00E672BC" w:rsidP="00E672B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72BC">
        <w:rPr>
          <w:rFonts w:ascii="Times New Roman" w:hAnsi="Times New Roman" w:cs="Times New Roman"/>
          <w:snapToGrid w:val="0"/>
          <w:sz w:val="28"/>
          <w:szCs w:val="28"/>
        </w:rPr>
        <w:t>Развитие связной монологической речи детей старшего дошкольного возраста в процессе пересказа.</w:t>
      </w:r>
    </w:p>
    <w:p w:rsidR="00E672BC" w:rsidRPr="00E672BC" w:rsidRDefault="00E672BC" w:rsidP="00E672B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72BC">
        <w:rPr>
          <w:rFonts w:ascii="Times New Roman" w:hAnsi="Times New Roman" w:cs="Times New Roman"/>
          <w:snapToGrid w:val="0"/>
          <w:sz w:val="28"/>
          <w:szCs w:val="28"/>
        </w:rPr>
        <w:t>Речевые логические задачи как средство развития речи старших дошкольников.</w:t>
      </w:r>
    </w:p>
    <w:p w:rsidR="00E672BC" w:rsidRPr="00E672BC" w:rsidRDefault="00E672BC" w:rsidP="00E672B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72BC">
        <w:rPr>
          <w:rFonts w:ascii="Times New Roman" w:hAnsi="Times New Roman" w:cs="Times New Roman"/>
          <w:snapToGrid w:val="0"/>
          <w:sz w:val="28"/>
          <w:szCs w:val="28"/>
        </w:rPr>
        <w:t>Развитие образной речи у детей старшего дошкольного возраста посредством рассказа по картинке</w:t>
      </w:r>
    </w:p>
    <w:p w:rsidR="00E672BC" w:rsidRPr="00E672BC" w:rsidRDefault="00E672BC" w:rsidP="00E672BC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Воспитание гуманного отношения к природе средствами художественной литературы у детей (</w:t>
      </w:r>
      <w:proofErr w:type="spellStart"/>
      <w:r w:rsidRPr="00E672BC">
        <w:rPr>
          <w:rFonts w:ascii="Times New Roman" w:hAnsi="Times New Roman"/>
          <w:sz w:val="28"/>
          <w:szCs w:val="28"/>
        </w:rPr>
        <w:t>среднего</w:t>
      </w:r>
      <w:proofErr w:type="gramStart"/>
      <w:r w:rsidRPr="00E672BC">
        <w:rPr>
          <w:rFonts w:ascii="Times New Roman" w:hAnsi="Times New Roman"/>
          <w:sz w:val="28"/>
          <w:szCs w:val="28"/>
        </w:rPr>
        <w:t>,с</w:t>
      </w:r>
      <w:proofErr w:type="gramEnd"/>
      <w:r w:rsidRPr="00E672BC">
        <w:rPr>
          <w:rFonts w:ascii="Times New Roman" w:hAnsi="Times New Roman"/>
          <w:sz w:val="28"/>
          <w:szCs w:val="28"/>
        </w:rPr>
        <w:t>таршего</w:t>
      </w:r>
      <w:proofErr w:type="spellEnd"/>
      <w:r w:rsidRPr="00E672BC">
        <w:rPr>
          <w:rFonts w:ascii="Times New Roman" w:hAnsi="Times New Roman"/>
          <w:sz w:val="28"/>
          <w:szCs w:val="28"/>
        </w:rPr>
        <w:t>) дошкольного возраста.</w:t>
      </w:r>
    </w:p>
    <w:p w:rsidR="00E672BC" w:rsidRPr="00E672BC" w:rsidRDefault="00E672BC" w:rsidP="00E672BC">
      <w:pPr>
        <w:numPr>
          <w:ilvl w:val="0"/>
          <w:numId w:val="2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Ознакомление старших дошкольников с неживой природой в познавательно-исследовательской деятельности.</w:t>
      </w:r>
    </w:p>
    <w:p w:rsidR="00E672BC" w:rsidRPr="00E672BC" w:rsidRDefault="00E672BC" w:rsidP="00E672B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bCs/>
          <w:sz w:val="28"/>
          <w:szCs w:val="28"/>
        </w:rPr>
        <w:t>Формирование познавательного интереса к животному миру  у детей старшего дошкольного возраста через использование художественной литературы.</w:t>
      </w:r>
    </w:p>
    <w:p w:rsidR="00E672BC" w:rsidRPr="00E672BC" w:rsidRDefault="00E672BC" w:rsidP="00E672B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Развитие наблюдательности у детей (младшего, среднего, старшего) дошкольного возраста в процессе взаимодействия с природой.</w:t>
      </w:r>
    </w:p>
    <w:p w:rsidR="00E672BC" w:rsidRPr="00E672BC" w:rsidRDefault="00E672BC" w:rsidP="00E672B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2BC">
        <w:rPr>
          <w:rFonts w:ascii="Times New Roman" w:hAnsi="Times New Roman" w:cs="Times New Roman"/>
          <w:bCs/>
          <w:sz w:val="28"/>
          <w:szCs w:val="28"/>
        </w:rPr>
        <w:t>Экскурсия как средство воспитания бережного отношения к природе.</w:t>
      </w:r>
    </w:p>
    <w:p w:rsidR="00E672BC" w:rsidRPr="00E672BC" w:rsidRDefault="00E672BC" w:rsidP="00E672B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Фольклорный праздник как средство приобщения детей старшего дошкольного возраста к русским народным традициям</w:t>
      </w:r>
    </w:p>
    <w:p w:rsidR="00E672BC" w:rsidRPr="00E672BC" w:rsidRDefault="00E672BC" w:rsidP="00E672B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Развитие социальных форм поведения в процессе сюжетно-ролевой игры старших дошкольников</w:t>
      </w:r>
    </w:p>
    <w:p w:rsidR="00E672BC" w:rsidRPr="00E672BC" w:rsidRDefault="00E672BC" w:rsidP="00E672B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Использование различных форм работы с родителями как средство нравственного воспитания дошкольников</w:t>
      </w:r>
    </w:p>
    <w:p w:rsidR="00E672BC" w:rsidRPr="00E672BC" w:rsidRDefault="00E672BC" w:rsidP="00E672BC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Влияние взаимодействия воспитателя с родителями на формирование конструктивного общения дошкольников.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Развитие речи дошкольников посредством театрализованной деятельности в дошкольной образовательной организации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Влияние художественной литературы на патриотическое воспитание детей старшего дошкольного возраста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Педагогические условия формирования мотивации старших дошкольников к обучению в школе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Нравственное воспитание детей дошкольного возраста средствами изобразительной деятельности</w:t>
      </w:r>
    </w:p>
    <w:p w:rsidR="00E672BC" w:rsidRPr="00E672BC" w:rsidRDefault="00E672BC" w:rsidP="00E672B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Развитие речи у детей младшего дошкольного возраста посредством использования малых фольклорных жанров</w:t>
      </w:r>
    </w:p>
    <w:p w:rsidR="00E672BC" w:rsidRDefault="00E672BC" w:rsidP="00E672BC">
      <w:pPr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 xml:space="preserve">73. </w:t>
      </w:r>
      <w:r w:rsidRPr="00E672BC">
        <w:rPr>
          <w:rFonts w:ascii="Times New Roman" w:hAnsi="Times New Roman" w:cs="Times New Roman"/>
          <w:bCs/>
          <w:sz w:val="28"/>
          <w:szCs w:val="28"/>
        </w:rPr>
        <w:t>Развитие познавательной деятельности старших дошкольников в процессе выполнения исследовательских проектов</w:t>
      </w:r>
    </w:p>
    <w:p w:rsidR="00E672BC" w:rsidRPr="00E672BC" w:rsidRDefault="00E672BC" w:rsidP="00E672BC">
      <w:pPr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74. </w:t>
      </w:r>
      <w:r w:rsidRPr="00E672BC">
        <w:rPr>
          <w:rFonts w:ascii="Times New Roman" w:hAnsi="Times New Roman" w:cs="Times New Roman"/>
          <w:sz w:val="28"/>
          <w:szCs w:val="28"/>
        </w:rPr>
        <w:t xml:space="preserve">Экскурсия как средство формирования </w:t>
      </w:r>
      <w:r w:rsidRPr="00E672BC">
        <w:rPr>
          <w:rFonts w:ascii="Times New Roman" w:hAnsi="Times New Roman" w:cs="Times New Roman"/>
          <w:i/>
          <w:sz w:val="28"/>
          <w:szCs w:val="28"/>
        </w:rPr>
        <w:t>экологических представлений</w:t>
      </w:r>
      <w:r w:rsidRPr="00E672BC">
        <w:rPr>
          <w:rFonts w:ascii="Times New Roman" w:hAnsi="Times New Roman" w:cs="Times New Roman"/>
          <w:sz w:val="28"/>
          <w:szCs w:val="28"/>
        </w:rPr>
        <w:t xml:space="preserve"> младших школьников.</w:t>
      </w:r>
    </w:p>
    <w:p w:rsidR="00E672BC" w:rsidRPr="00E672BC" w:rsidRDefault="00E672BC" w:rsidP="00E672BC">
      <w:pPr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lastRenderedPageBreak/>
        <w:t>Внеклассная воспитательная работа как средство формирования навыков  здорового образа жизни у младших школьников.</w:t>
      </w:r>
    </w:p>
    <w:p w:rsidR="00E672BC" w:rsidRPr="00E672BC" w:rsidRDefault="00E672BC" w:rsidP="00E672BC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 xml:space="preserve">Групповая форма работы на уроках </w:t>
      </w:r>
      <w:r w:rsidRPr="00E672BC">
        <w:rPr>
          <w:rFonts w:ascii="Times New Roman" w:hAnsi="Times New Roman" w:cs="Times New Roman"/>
          <w:i/>
          <w:sz w:val="28"/>
          <w:szCs w:val="28"/>
        </w:rPr>
        <w:t>литературного чтения</w:t>
      </w:r>
      <w:r w:rsidRPr="00E672BC">
        <w:rPr>
          <w:rStyle w:val="a6"/>
          <w:rFonts w:ascii="Times New Roman" w:hAnsi="Times New Roman" w:cs="Times New Roman"/>
          <w:i/>
          <w:sz w:val="28"/>
          <w:szCs w:val="28"/>
        </w:rPr>
        <w:footnoteReference w:id="1"/>
      </w:r>
      <w:r w:rsidRPr="00E672BC">
        <w:rPr>
          <w:rFonts w:ascii="Times New Roman" w:hAnsi="Times New Roman" w:cs="Times New Roman"/>
          <w:sz w:val="28"/>
          <w:szCs w:val="28"/>
        </w:rPr>
        <w:t xml:space="preserve"> как средство формирования коммуникативных </w:t>
      </w:r>
      <w:proofErr w:type="spellStart"/>
      <w:r w:rsidRPr="00E672BC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 w:cs="Times New Roman"/>
          <w:sz w:val="28"/>
          <w:szCs w:val="28"/>
        </w:rPr>
        <w:t xml:space="preserve">  младших школьников.</w:t>
      </w:r>
    </w:p>
    <w:p w:rsidR="00E672BC" w:rsidRPr="00E672BC" w:rsidRDefault="00E672BC" w:rsidP="00E672BC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 xml:space="preserve">Самостоятельная работа как средство  формирования </w:t>
      </w:r>
      <w:proofErr w:type="spellStart"/>
      <w:r w:rsidRPr="00E672BC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 w:cs="Times New Roman"/>
          <w:sz w:val="28"/>
          <w:szCs w:val="28"/>
        </w:rPr>
        <w:t xml:space="preserve"> младших школьников.</w:t>
      </w:r>
    </w:p>
    <w:p w:rsidR="00E672BC" w:rsidRPr="00E672BC" w:rsidRDefault="00E672BC" w:rsidP="00E672BC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базовых национальных ценностей средствами </w:t>
      </w:r>
      <w:proofErr w:type="spellStart"/>
      <w:r w:rsidRPr="00E672BC">
        <w:rPr>
          <w:rFonts w:ascii="Times New Roman" w:hAnsi="Times New Roman" w:cs="Times New Roman"/>
          <w:sz w:val="28"/>
          <w:szCs w:val="28"/>
        </w:rPr>
        <w:t>УМК</w:t>
      </w:r>
      <w:proofErr w:type="spellEnd"/>
      <w:r w:rsidRPr="00E672BC">
        <w:rPr>
          <w:rFonts w:ascii="Times New Roman" w:hAnsi="Times New Roman" w:cs="Times New Roman"/>
          <w:sz w:val="28"/>
          <w:szCs w:val="28"/>
        </w:rPr>
        <w:t xml:space="preserve"> </w:t>
      </w:r>
      <w:r w:rsidRPr="00E672BC">
        <w:rPr>
          <w:rFonts w:ascii="Times New Roman" w:hAnsi="Times New Roman" w:cs="Times New Roman"/>
          <w:i/>
          <w:sz w:val="28"/>
          <w:szCs w:val="28"/>
        </w:rPr>
        <w:t>«Перспективная начальная школа»</w:t>
      </w:r>
      <w:r w:rsidRPr="00E672BC">
        <w:rPr>
          <w:rFonts w:ascii="Times New Roman" w:hAnsi="Times New Roman" w:cs="Times New Roman"/>
          <w:sz w:val="28"/>
          <w:szCs w:val="28"/>
        </w:rPr>
        <w:t>.</w:t>
      </w:r>
    </w:p>
    <w:p w:rsidR="00E672BC" w:rsidRPr="00E672BC" w:rsidRDefault="00E672BC" w:rsidP="00E672BC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Игровые технологии как средство активизации познавательной деятельности младших школьников.</w:t>
      </w:r>
    </w:p>
    <w:p w:rsidR="00E672BC" w:rsidRPr="00E672BC" w:rsidRDefault="00E672BC" w:rsidP="00E672BC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Проектная деятельность как средство развития познавательной активности младших школьников.</w:t>
      </w:r>
    </w:p>
    <w:p w:rsidR="00E672BC" w:rsidRPr="00E672BC" w:rsidRDefault="00E672BC" w:rsidP="00E672BC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 xml:space="preserve">Проектная деятельность как средство формирования познавательных </w:t>
      </w:r>
      <w:proofErr w:type="spellStart"/>
      <w:r w:rsidRPr="00E672BC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 w:cs="Times New Roman"/>
          <w:sz w:val="28"/>
          <w:szCs w:val="28"/>
        </w:rPr>
        <w:t xml:space="preserve"> у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Духовно-нравственное воспитание младших школьников посредством работы над сказкой на уроках литературного чтения.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Учебно-исследовательская деятельность на уроках… как средство развития творческого потенциала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Метод проектов  (</w:t>
      </w:r>
      <w:r w:rsidRPr="00E672BC">
        <w:rPr>
          <w:rFonts w:ascii="Times New Roman" w:hAnsi="Times New Roman"/>
          <w:i/>
          <w:sz w:val="28"/>
          <w:szCs w:val="28"/>
        </w:rPr>
        <w:t>на уроках</w:t>
      </w:r>
      <w:proofErr w:type="gramStart"/>
      <w:r w:rsidRPr="00E672BC">
        <w:rPr>
          <w:rFonts w:ascii="Times New Roman" w:hAnsi="Times New Roman"/>
          <w:i/>
          <w:sz w:val="28"/>
          <w:szCs w:val="28"/>
        </w:rPr>
        <w:t xml:space="preserve"> ...., </w:t>
      </w:r>
      <w:proofErr w:type="gramEnd"/>
      <w:r w:rsidRPr="00E672BC">
        <w:rPr>
          <w:rFonts w:ascii="Times New Roman" w:hAnsi="Times New Roman"/>
          <w:i/>
          <w:sz w:val="28"/>
          <w:szCs w:val="28"/>
        </w:rPr>
        <w:t>во внеурочной деятельности)</w:t>
      </w:r>
      <w:r w:rsidRPr="00E672BC">
        <w:rPr>
          <w:rFonts w:ascii="Times New Roman" w:hAnsi="Times New Roman"/>
          <w:sz w:val="28"/>
          <w:szCs w:val="28"/>
        </w:rPr>
        <w:t xml:space="preserve"> как средство формирования регулятивных универсальных учебных действий.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Дидактическая игра как средство развития познавательной активности младших школьников на уроках </w:t>
      </w:r>
      <w:r w:rsidRPr="00E672BC">
        <w:rPr>
          <w:rFonts w:ascii="Times New Roman" w:hAnsi="Times New Roman"/>
          <w:i/>
          <w:sz w:val="28"/>
          <w:szCs w:val="28"/>
        </w:rPr>
        <w:t>математики</w:t>
      </w:r>
      <w:r w:rsidRPr="00E672BC">
        <w:rPr>
          <w:rFonts w:ascii="Times New Roman" w:hAnsi="Times New Roman"/>
          <w:sz w:val="28"/>
          <w:szCs w:val="28"/>
        </w:rPr>
        <w:t>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Формирование познавательных универсальных учебных действий у младших школьников на уроках </w:t>
      </w:r>
      <w:r w:rsidRPr="00E672BC">
        <w:rPr>
          <w:rFonts w:ascii="Times New Roman" w:hAnsi="Times New Roman"/>
          <w:i/>
          <w:sz w:val="28"/>
          <w:szCs w:val="28"/>
        </w:rPr>
        <w:t>литературного чтения</w:t>
      </w:r>
      <w:r w:rsidRPr="00E672BC">
        <w:rPr>
          <w:rFonts w:ascii="Times New Roman" w:hAnsi="Times New Roman"/>
          <w:sz w:val="28"/>
          <w:szCs w:val="28"/>
        </w:rPr>
        <w:t xml:space="preserve"> через использование творческих заданий.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Педагогические условия формирования межличностных взаимоотношений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Формирование учебной мотивации у младших школьников посредством включения в проектно-исследовательскую деятельность.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Патриотическое воспитание младших школьников в процессе изучения краеведения.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  <w:shd w:val="clear" w:color="auto" w:fill="FFFFFF"/>
        </w:rPr>
        <w:t>Развитие познавательной активности младших школьников посредством интеграции учебных предметов.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Педагогические условия адаптации первоклассников к школьному обучению.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Роль народной сказки в воспитании духовно-нравственных качеств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Лингвистический анализ как средство развития речи учащихся начальной школы.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Роль </w:t>
      </w:r>
      <w:r w:rsidRPr="00E672BC">
        <w:rPr>
          <w:rFonts w:ascii="Times New Roman" w:hAnsi="Times New Roman"/>
          <w:i/>
          <w:sz w:val="28"/>
          <w:szCs w:val="28"/>
        </w:rPr>
        <w:t>сезонных</w:t>
      </w:r>
      <w:r w:rsidRPr="00E672BC">
        <w:rPr>
          <w:rFonts w:ascii="Times New Roman" w:hAnsi="Times New Roman"/>
          <w:sz w:val="28"/>
          <w:szCs w:val="28"/>
        </w:rPr>
        <w:t xml:space="preserve"> экскурсий в развитии познавательного интереса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lastRenderedPageBreak/>
        <w:t xml:space="preserve">Использование творческих заданий для формирования </w:t>
      </w:r>
      <w:proofErr w:type="spellStart"/>
      <w:r w:rsidRPr="00E672BC">
        <w:rPr>
          <w:rFonts w:ascii="Times New Roman" w:hAnsi="Times New Roman"/>
          <w:sz w:val="28"/>
          <w:szCs w:val="28"/>
        </w:rPr>
        <w:t>креативного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мышления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Особенности работы над орфографическими ошибками в младшей школе для профилактики неуспеваемости. 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Причины отставания младших школьников в освоении школьной программы. Методы коррекции.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Использование учебно-практических задач на уроках математики в начальной школе для формирования личностных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72BC">
        <w:rPr>
          <w:rFonts w:ascii="Times New Roman" w:hAnsi="Times New Roman"/>
          <w:sz w:val="28"/>
          <w:szCs w:val="28"/>
        </w:rPr>
        <w:t xml:space="preserve">Анализ литературного произведения как средство формирования логических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на уроках в начальной школе.</w:t>
      </w:r>
      <w:proofErr w:type="gramEnd"/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Внеурочная деятельность по математике как средство совершенствования знаний учащихся в начальной школе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Проектная деятельность младших школьников как средство формирования </w:t>
      </w:r>
      <w:r w:rsidRPr="00E672BC">
        <w:rPr>
          <w:rFonts w:ascii="Times New Roman" w:hAnsi="Times New Roman"/>
          <w:i/>
          <w:sz w:val="28"/>
          <w:szCs w:val="28"/>
        </w:rPr>
        <w:t>познавательных</w:t>
      </w:r>
      <w:r w:rsidRPr="00E672BC">
        <w:rPr>
          <w:rFonts w:ascii="Times New Roman" w:hAnsi="Times New Roman"/>
          <w:sz w:val="28"/>
          <w:szCs w:val="28"/>
        </w:rPr>
        <w:t xml:space="preserve"> универсальных учебных действий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Использование приемов технологии развития критического мышления для формирования познавательной активности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Сочинение по картине как средство формирования </w:t>
      </w:r>
      <w:proofErr w:type="gramStart"/>
      <w:r w:rsidRPr="00E672BC">
        <w:rPr>
          <w:rFonts w:ascii="Times New Roman" w:hAnsi="Times New Roman"/>
          <w:sz w:val="28"/>
          <w:szCs w:val="28"/>
        </w:rPr>
        <w:t>коммуникативных</w:t>
      </w:r>
      <w:proofErr w:type="gramEnd"/>
      <w:r w:rsidRPr="00E672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в начальной школе.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Педагогические условия формирования читательских интересов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Роль дидактической игры в процессе формирования у младших школьников </w:t>
      </w:r>
      <w:proofErr w:type="spellStart"/>
      <w:r w:rsidRPr="00E672BC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познавательных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. 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Социальное воспитание младших школьников средствами изобразительного искусства.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Формирование творческих способностей младших школьников во внеурочной деятельности посредством включения их в групповую работу.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Образовательные тренажеры как средство повышения качества знаний у учеников начальных классов на уроках </w:t>
      </w:r>
      <w:r w:rsidRPr="00E672BC">
        <w:rPr>
          <w:rFonts w:ascii="Times New Roman" w:hAnsi="Times New Roman"/>
          <w:i/>
          <w:sz w:val="28"/>
          <w:szCs w:val="28"/>
          <w:shd w:val="clear" w:color="auto" w:fill="FFFFFF"/>
        </w:rPr>
        <w:t>окружающего мира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Применение интерактивной доски </w:t>
      </w:r>
      <w:r w:rsidRPr="00E672BC">
        <w:rPr>
          <w:rFonts w:ascii="Times New Roman" w:hAnsi="Times New Roman"/>
          <w:sz w:val="28"/>
          <w:szCs w:val="28"/>
          <w:lang w:val="en-US"/>
        </w:rPr>
        <w:t>Smart</w:t>
      </w:r>
      <w:r w:rsidRPr="00E672BC">
        <w:rPr>
          <w:rFonts w:ascii="Times New Roman" w:hAnsi="Times New Roman"/>
          <w:sz w:val="28"/>
          <w:szCs w:val="28"/>
        </w:rPr>
        <w:t xml:space="preserve"> </w:t>
      </w:r>
      <w:r w:rsidRPr="00E672BC">
        <w:rPr>
          <w:rFonts w:ascii="Times New Roman" w:hAnsi="Times New Roman"/>
          <w:sz w:val="28"/>
          <w:szCs w:val="28"/>
          <w:lang w:val="en-US"/>
        </w:rPr>
        <w:t>Board</w:t>
      </w:r>
      <w:r w:rsidRPr="00E672BC">
        <w:rPr>
          <w:rFonts w:ascii="Times New Roman" w:hAnsi="Times New Roman"/>
          <w:sz w:val="28"/>
          <w:szCs w:val="28"/>
        </w:rPr>
        <w:t xml:space="preserve"> как условие активизации познавательной деятельности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Внеурочная работа по литературному чтению как способ формирования читательской компетенции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Моделирование как способ обучения младших школьников решению текстовых задач.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  <w:shd w:val="clear" w:color="auto" w:fill="FFFFFF"/>
        </w:rPr>
        <w:t>Приемы работы по обогащению словарного запаса младших школьников на уроках русского языка и литературного чтения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  <w:shd w:val="clear" w:color="auto" w:fill="FFFFFF"/>
        </w:rPr>
        <w:t>Народное художественное творчество в эстетическом воспитании младших школьников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Педагогические условия р</w:t>
      </w:r>
      <w:r w:rsidRPr="00E672BC">
        <w:rPr>
          <w:rFonts w:ascii="Times New Roman" w:hAnsi="Times New Roman"/>
          <w:sz w:val="28"/>
          <w:szCs w:val="28"/>
          <w:shd w:val="clear" w:color="auto" w:fill="FFFFFF"/>
        </w:rPr>
        <w:t xml:space="preserve">азвития творческих способностей младших школьников на уроках </w:t>
      </w:r>
      <w:r w:rsidRPr="00E672BC">
        <w:rPr>
          <w:rFonts w:ascii="Times New Roman" w:hAnsi="Times New Roman"/>
          <w:i/>
          <w:sz w:val="28"/>
          <w:szCs w:val="28"/>
          <w:shd w:val="clear" w:color="auto" w:fill="FFFFFF"/>
        </w:rPr>
        <w:t>литературного чтения</w:t>
      </w:r>
    </w:p>
    <w:p w:rsidR="00E672BC" w:rsidRPr="00E672BC" w:rsidRDefault="00E672BC" w:rsidP="00E672BC">
      <w:pPr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Дидактическая игра как средство обогащения словарного запаса младших школьников</w:t>
      </w:r>
    </w:p>
    <w:p w:rsidR="00E672BC" w:rsidRPr="00E672BC" w:rsidRDefault="00E672BC" w:rsidP="00E672BC">
      <w:pPr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личностно-ориентированных технологий при обучении </w:t>
      </w:r>
    </w:p>
    <w:p w:rsidR="00E672BC" w:rsidRPr="00E672BC" w:rsidRDefault="00E672BC" w:rsidP="00E672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младших школьников решению текстовых задач </w:t>
      </w:r>
    </w:p>
    <w:p w:rsidR="00E672BC" w:rsidRPr="00E672BC" w:rsidRDefault="00E672BC" w:rsidP="00E672BC">
      <w:pPr>
        <w:numPr>
          <w:ilvl w:val="0"/>
          <w:numId w:val="1"/>
        </w:numPr>
        <w:tabs>
          <w:tab w:val="clear" w:pos="720"/>
          <w:tab w:val="num" w:pos="927"/>
        </w:tabs>
        <w:spacing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 xml:space="preserve">Условия развития навыков учебно-исследовательской деятельности </w:t>
      </w:r>
    </w:p>
    <w:p w:rsidR="00E672BC" w:rsidRPr="00E672BC" w:rsidRDefault="00E672BC" w:rsidP="00E672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младших школьников на уроках окружающего мира</w:t>
      </w:r>
    </w:p>
    <w:p w:rsidR="00E672BC" w:rsidRPr="00E672BC" w:rsidRDefault="00E672BC" w:rsidP="00E672BC">
      <w:pPr>
        <w:numPr>
          <w:ilvl w:val="0"/>
          <w:numId w:val="1"/>
        </w:numPr>
        <w:tabs>
          <w:tab w:val="clear" w:pos="720"/>
          <w:tab w:val="left" w:pos="0"/>
          <w:tab w:val="num" w:pos="927"/>
        </w:tabs>
        <w:spacing w:line="24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 xml:space="preserve">Учебно-познавательная  ситуация как средство формирования </w:t>
      </w:r>
    </w:p>
    <w:p w:rsidR="00E672BC" w:rsidRPr="00E672BC" w:rsidRDefault="00E672BC" w:rsidP="00E672BC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hAnsi="Times New Roman" w:cs="Times New Roman"/>
          <w:sz w:val="28"/>
          <w:szCs w:val="28"/>
        </w:rPr>
        <w:t>коммуникативных универсальных учебных действий младших школьников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Занятия кружка изобразительного искусства как фактор развития образного мышления младших школьников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eastAsia="Times New Roman" w:hAnsi="Times New Roman"/>
          <w:sz w:val="28"/>
          <w:szCs w:val="28"/>
          <w:lang w:eastAsia="ru-RU"/>
        </w:rPr>
        <w:t>Внеклассная работа как форма патриотического воспитания младших школьников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eastAsia="Times New Roman" w:hAnsi="Times New Roman"/>
          <w:sz w:val="28"/>
          <w:szCs w:val="28"/>
          <w:lang w:eastAsia="ru-RU"/>
        </w:rPr>
        <w:t>Формирование культурологической компетенции у младших школьников в процессе изучения сказок на уроках литературного чтения.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творческих способностей младших школьников посредством театрализации во внеурочной деятельности. 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eastAsia="Times New Roman" w:hAnsi="Times New Roman"/>
          <w:sz w:val="28"/>
          <w:szCs w:val="28"/>
          <w:lang w:eastAsia="ru-RU"/>
        </w:rPr>
        <w:t>Метод проектов как средство формирования информационной культуры у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Формирование </w:t>
      </w:r>
      <w:r w:rsidRPr="00E672BC">
        <w:rPr>
          <w:rFonts w:ascii="Times New Roman" w:hAnsi="Times New Roman"/>
          <w:i/>
          <w:sz w:val="28"/>
          <w:szCs w:val="28"/>
        </w:rPr>
        <w:t>личностных</w:t>
      </w:r>
      <w:r w:rsidRPr="00E672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младших школьников  во внеурочной деятельности 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Внеурочная работа по русскому языку как способ формирования коммуникативной компетенции младших школьников. 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Формирование самоконтроля у младших школьников в процессе решения текстовых задач.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Формирование познавательных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младших школьников в процессе развития логических задач на уроках математики.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Особенности использования памяток, алгоритмов, опорных схем для формирования познавательных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на уроках </w:t>
      </w:r>
      <w:r w:rsidRPr="00E672BC">
        <w:rPr>
          <w:rFonts w:ascii="Times New Roman" w:hAnsi="Times New Roman"/>
          <w:i/>
          <w:sz w:val="28"/>
          <w:szCs w:val="28"/>
        </w:rPr>
        <w:t>окружающего мира</w:t>
      </w:r>
      <w:r w:rsidRPr="00E672BC">
        <w:rPr>
          <w:rFonts w:ascii="Times New Roman" w:hAnsi="Times New Roman"/>
          <w:sz w:val="28"/>
          <w:szCs w:val="28"/>
        </w:rPr>
        <w:t xml:space="preserve"> в начальной школе.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Формирующее оценивание как средство достижения планируемых результатов обучающихся  начальных классов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Использование </w:t>
      </w:r>
      <w:r w:rsidRPr="00E672BC">
        <w:rPr>
          <w:rFonts w:ascii="Times New Roman" w:hAnsi="Times New Roman"/>
          <w:i/>
          <w:sz w:val="28"/>
          <w:szCs w:val="28"/>
        </w:rPr>
        <w:t>иллюстраций</w:t>
      </w:r>
      <w:r w:rsidRPr="00E672BC">
        <w:rPr>
          <w:rFonts w:ascii="Times New Roman" w:hAnsi="Times New Roman"/>
          <w:sz w:val="28"/>
          <w:szCs w:val="28"/>
        </w:rPr>
        <w:t xml:space="preserve"> на уроках литературного чтения как средство формования коммуникативных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в начальной школе.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Учебный проект младших школьников на уроках технологии как средство формирования универсальных учебных действий.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Анализ литературной сказки как средство формирования </w:t>
      </w:r>
      <w:proofErr w:type="gramStart"/>
      <w:r w:rsidRPr="00E672BC">
        <w:rPr>
          <w:rFonts w:ascii="Times New Roman" w:hAnsi="Times New Roman"/>
          <w:sz w:val="28"/>
          <w:szCs w:val="28"/>
        </w:rPr>
        <w:t>познавательных</w:t>
      </w:r>
      <w:proofErr w:type="gramEnd"/>
      <w:r w:rsidRPr="00E672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в начальной школе.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Выразительное чтение стихотворений  как средство формирования коммуникативных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в начальной школе.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72BC">
        <w:rPr>
          <w:rFonts w:ascii="Times New Roman" w:hAnsi="Times New Roman"/>
          <w:sz w:val="28"/>
          <w:szCs w:val="28"/>
        </w:rPr>
        <w:t xml:space="preserve">Составление </w:t>
      </w:r>
      <w:proofErr w:type="spellStart"/>
      <w:r w:rsidRPr="00E672BC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как средство формирования познавательных (</w:t>
      </w:r>
      <w:r w:rsidRPr="00E672BC">
        <w:rPr>
          <w:rFonts w:ascii="Times New Roman" w:hAnsi="Times New Roman"/>
          <w:i/>
          <w:sz w:val="28"/>
          <w:szCs w:val="28"/>
        </w:rPr>
        <w:t>логических</w:t>
      </w:r>
      <w:r w:rsidRPr="00E672B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на уроках русского языка в начальной школе.</w:t>
      </w:r>
      <w:proofErr w:type="gramEnd"/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72BC">
        <w:rPr>
          <w:rFonts w:ascii="Times New Roman" w:hAnsi="Times New Roman"/>
          <w:sz w:val="28"/>
          <w:szCs w:val="28"/>
        </w:rPr>
        <w:t xml:space="preserve">Приемы драматизации как средства формирования  коммуникативных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на уроках литературного чтения.</w:t>
      </w:r>
      <w:proofErr w:type="gramEnd"/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72BC">
        <w:rPr>
          <w:rFonts w:ascii="Times New Roman" w:hAnsi="Times New Roman"/>
          <w:sz w:val="28"/>
          <w:szCs w:val="28"/>
        </w:rPr>
        <w:lastRenderedPageBreak/>
        <w:t xml:space="preserve">Работа с текстом как средство формирования коммуникативных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на уроках русского языка в начальной школе.</w:t>
      </w:r>
      <w:proofErr w:type="gramEnd"/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Формирование умения использовать знаково-символические средства на уроках русского языка посредством кластерного анализа в начальной  школе.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Развитие логических умений младших школьников при изучении геометрического материала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Работа с иллюстрацией как средство развития речи детей младшего школьного возраста в </w:t>
      </w:r>
      <w:proofErr w:type="spellStart"/>
      <w:r w:rsidRPr="00E672BC">
        <w:rPr>
          <w:rFonts w:ascii="Times New Roman" w:hAnsi="Times New Roman"/>
          <w:sz w:val="28"/>
          <w:szCs w:val="28"/>
        </w:rPr>
        <w:t>добукварный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период.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Использование </w:t>
      </w:r>
      <w:proofErr w:type="spellStart"/>
      <w:r w:rsidRPr="00E672BC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как средства достижения образовательных результатов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Нетрадиционный урок русского языка в начальной школе как средство формирования </w:t>
      </w:r>
      <w:proofErr w:type="gramStart"/>
      <w:r w:rsidRPr="00E672BC">
        <w:rPr>
          <w:rFonts w:ascii="Times New Roman" w:hAnsi="Times New Roman"/>
          <w:sz w:val="28"/>
          <w:szCs w:val="28"/>
        </w:rPr>
        <w:t>познавательных</w:t>
      </w:r>
      <w:proofErr w:type="gramEnd"/>
      <w:r w:rsidRPr="00E672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2BC">
        <w:rPr>
          <w:rFonts w:ascii="Times New Roman" w:hAnsi="Times New Roman"/>
          <w:sz w:val="28"/>
          <w:szCs w:val="28"/>
        </w:rPr>
        <w:t>УУД</w:t>
      </w:r>
      <w:proofErr w:type="spellEnd"/>
      <w:r w:rsidRPr="00E672BC">
        <w:rPr>
          <w:rFonts w:ascii="Times New Roman" w:hAnsi="Times New Roman"/>
          <w:sz w:val="28"/>
          <w:szCs w:val="28"/>
        </w:rPr>
        <w:t>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Предметные недели в начальной школе как средство активизации познавательной деятельности младших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>Словарные диктанты на уроках русского языка как средство формирования языковой компетенции обучающихся начальной школы.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  <w:shd w:val="clear" w:color="auto" w:fill="FFFFFF"/>
        </w:rPr>
        <w:t>Использование в работе классного руководителя методов и приемов гуманной педагогики для развития инициативности младшего школьников.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</w:rPr>
        <w:t xml:space="preserve">Достижение предметных образовательных результатов на уроках русского языка в начальных классах средствами </w:t>
      </w:r>
      <w:proofErr w:type="spellStart"/>
      <w:r w:rsidRPr="00E672BC">
        <w:rPr>
          <w:rFonts w:ascii="Times New Roman" w:hAnsi="Times New Roman"/>
          <w:sz w:val="28"/>
          <w:szCs w:val="28"/>
        </w:rPr>
        <w:t>биоадекватной</w:t>
      </w:r>
      <w:proofErr w:type="spellEnd"/>
      <w:r w:rsidRPr="00E672BC">
        <w:rPr>
          <w:rFonts w:ascii="Times New Roman" w:hAnsi="Times New Roman"/>
          <w:sz w:val="28"/>
          <w:szCs w:val="28"/>
        </w:rPr>
        <w:t xml:space="preserve"> технологии.</w:t>
      </w:r>
    </w:p>
    <w:p w:rsidR="00E672BC" w:rsidRPr="00E672BC" w:rsidRDefault="00E672BC" w:rsidP="00E672BC">
      <w:pPr>
        <w:pStyle w:val="a3"/>
        <w:numPr>
          <w:ilvl w:val="0"/>
          <w:numId w:val="1"/>
        </w:numPr>
        <w:tabs>
          <w:tab w:val="clear" w:pos="720"/>
          <w:tab w:val="num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2BC">
        <w:rPr>
          <w:rFonts w:ascii="Times New Roman" w:hAnsi="Times New Roman"/>
          <w:sz w:val="28"/>
          <w:szCs w:val="28"/>
          <w:shd w:val="clear" w:color="auto" w:fill="FFFFFF"/>
        </w:rPr>
        <w:t>Формирование библиографической компетентности у младших школьников на уроках литературного чтения   при работе с книгой.</w:t>
      </w:r>
    </w:p>
    <w:p w:rsidR="00E672BC" w:rsidRPr="00E672BC" w:rsidRDefault="00E672BC" w:rsidP="00E672BC">
      <w:pPr>
        <w:pStyle w:val="Default"/>
        <w:tabs>
          <w:tab w:val="left" w:pos="426"/>
          <w:tab w:val="left" w:pos="709"/>
          <w:tab w:val="left" w:pos="993"/>
        </w:tabs>
        <w:jc w:val="both"/>
        <w:rPr>
          <w:color w:val="auto"/>
          <w:sz w:val="28"/>
          <w:szCs w:val="28"/>
        </w:rPr>
      </w:pPr>
    </w:p>
    <w:p w:rsidR="00E672BC" w:rsidRPr="00E672BC" w:rsidRDefault="00E672BC" w:rsidP="00E672B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2BC">
        <w:rPr>
          <w:rFonts w:ascii="Times New Roman" w:hAnsi="Times New Roman" w:cs="Times New Roman"/>
          <w:bCs/>
          <w:sz w:val="28"/>
          <w:szCs w:val="28"/>
        </w:rPr>
        <w:t>Примечание:</w:t>
      </w:r>
    </w:p>
    <w:p w:rsidR="00E672BC" w:rsidRPr="00E672BC" w:rsidRDefault="00E672BC" w:rsidP="00E672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BC">
        <w:rPr>
          <w:rFonts w:ascii="Times New Roman" w:eastAsia="Times New Roman" w:hAnsi="Times New Roman" w:cs="Times New Roman"/>
          <w:sz w:val="28"/>
          <w:szCs w:val="28"/>
        </w:rPr>
        <w:t>Студент имеет право предложить свою тему исследования, предварительно согласовав её с заведующим кафедрой Педагогики, психологии и социальной работы и научным руководителем</w:t>
      </w:r>
      <w:r w:rsidRPr="00E672BC">
        <w:rPr>
          <w:rFonts w:ascii="Times New Roman" w:hAnsi="Times New Roman" w:cs="Times New Roman"/>
          <w:sz w:val="28"/>
          <w:szCs w:val="28"/>
        </w:rPr>
        <w:t xml:space="preserve"> при условии, что эта тема относится к профилю «Начальное 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или «Дошкольное образование»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2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57B4" w:rsidRPr="00E672BC" w:rsidRDefault="002857B4">
      <w:pPr>
        <w:rPr>
          <w:rFonts w:ascii="Times New Roman" w:hAnsi="Times New Roman" w:cs="Times New Roman"/>
          <w:sz w:val="28"/>
          <w:szCs w:val="28"/>
        </w:rPr>
      </w:pPr>
    </w:p>
    <w:sectPr w:rsidR="002857B4" w:rsidRPr="00E672BC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2BC" w:rsidRDefault="00E672BC" w:rsidP="00E672BC">
      <w:pPr>
        <w:spacing w:after="0" w:line="240" w:lineRule="auto"/>
      </w:pPr>
      <w:r>
        <w:separator/>
      </w:r>
    </w:p>
  </w:endnote>
  <w:endnote w:type="continuationSeparator" w:id="0">
    <w:p w:rsidR="00E672BC" w:rsidRDefault="00E672BC" w:rsidP="00E6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2BC" w:rsidRDefault="00E672BC" w:rsidP="00E672BC">
      <w:pPr>
        <w:spacing w:after="0" w:line="240" w:lineRule="auto"/>
      </w:pPr>
      <w:r>
        <w:separator/>
      </w:r>
    </w:p>
  </w:footnote>
  <w:footnote w:type="continuationSeparator" w:id="0">
    <w:p w:rsidR="00E672BC" w:rsidRDefault="00E672BC" w:rsidP="00E672BC">
      <w:pPr>
        <w:spacing w:after="0" w:line="240" w:lineRule="auto"/>
      </w:pPr>
      <w:r>
        <w:continuationSeparator/>
      </w:r>
    </w:p>
  </w:footnote>
  <w:footnote w:id="1">
    <w:p w:rsidR="00E672BC" w:rsidRPr="00C729F0" w:rsidRDefault="00E672BC" w:rsidP="00E672BC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C729F0">
        <w:rPr>
          <w:rFonts w:ascii="Times New Roman" w:hAnsi="Times New Roman"/>
        </w:rPr>
        <w:t>Курсивом отмечены слова  в теме, которые могут меняться в зависимости от выбранного студентом предмета, направления деятельности (урок, внеурочная, внеклассная деятельность), использованных приемов, методов, технологий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95B7B"/>
    <w:multiLevelType w:val="hybridMultilevel"/>
    <w:tmpl w:val="87A43C2A"/>
    <w:lvl w:ilvl="0" w:tplc="DD0C9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203D1C"/>
    <w:multiLevelType w:val="hybridMultilevel"/>
    <w:tmpl w:val="2EBAF812"/>
    <w:lvl w:ilvl="0" w:tplc="574EC056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2BC"/>
    <w:rsid w:val="002857B4"/>
    <w:rsid w:val="00D73BF3"/>
    <w:rsid w:val="00E6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E672BC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E672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672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67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672BC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672BC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672BC"/>
    <w:rPr>
      <w:vertAlign w:val="superscript"/>
    </w:rPr>
  </w:style>
  <w:style w:type="paragraph" w:styleId="a7">
    <w:name w:val="Body Text Indent"/>
    <w:basedOn w:val="a"/>
    <w:link w:val="a8"/>
    <w:uiPriority w:val="99"/>
    <w:unhideWhenUsed/>
    <w:rsid w:val="00E672BC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a8">
    <w:name w:val="Основной текст с отступом Знак"/>
    <w:basedOn w:val="a0"/>
    <w:link w:val="a7"/>
    <w:uiPriority w:val="99"/>
    <w:rsid w:val="00E672BC"/>
    <w:rPr>
      <w:rFonts w:ascii="Times New Roman" w:eastAsia="Times New Roman" w:hAnsi="Times New Roman" w:cs="Mangal"/>
      <w:sz w:val="20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1774</Words>
  <Characters>10116</Characters>
  <Application>Microsoft Office Word</Application>
  <DocSecurity>0</DocSecurity>
  <Lines>84</Lines>
  <Paragraphs>23</Paragraphs>
  <ScaleCrop>false</ScaleCrop>
  <Company/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1</cp:revision>
  <dcterms:created xsi:type="dcterms:W3CDTF">2019-05-14T09:40:00Z</dcterms:created>
  <dcterms:modified xsi:type="dcterms:W3CDTF">2019-05-14T09:50:00Z</dcterms:modified>
</cp:coreProperties>
</file>